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E6438B" w:rsidRDefault="00415AC2" w:rsidP="00415AC2">
      <w:pPr>
        <w:ind w:left="142" w:hanging="142"/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415AC2" w:rsidRPr="00E6438B" w:rsidRDefault="00415AC2" w:rsidP="00415AC2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t xml:space="preserve"> </w:t>
      </w:r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415AC2" w:rsidRPr="00E6438B" w:rsidRDefault="00415AC2" w:rsidP="00415AC2">
      <w:pPr>
        <w:jc w:val="center"/>
        <w:rPr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B01D5F" w:rsidRPr="00E6438B" w:rsidRDefault="00B01D5F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8E475E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учебного </w:t>
      </w:r>
      <w:r w:rsidR="00FB02DB">
        <w:rPr>
          <w:b/>
          <w:color w:val="auto"/>
          <w:sz w:val="28"/>
          <w:szCs w:val="28"/>
        </w:rPr>
        <w:t>курса</w:t>
      </w: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«</w:t>
      </w:r>
      <w:r w:rsidR="008E475E" w:rsidRPr="008E475E">
        <w:rPr>
          <w:b/>
          <w:color w:val="auto"/>
          <w:sz w:val="28"/>
          <w:szCs w:val="28"/>
        </w:rPr>
        <w:t>Основы проектной и исследовательской деятельности</w:t>
      </w:r>
      <w:r w:rsidRPr="00E6438B">
        <w:rPr>
          <w:b/>
          <w:color w:val="auto"/>
          <w:sz w:val="28"/>
          <w:szCs w:val="28"/>
        </w:rPr>
        <w:t>»</w:t>
      </w:r>
    </w:p>
    <w:p w:rsidR="00C15911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 w:rsidR="005A1731">
        <w:rPr>
          <w:b/>
          <w:color w:val="auto"/>
          <w:sz w:val="28"/>
          <w:szCs w:val="28"/>
        </w:rPr>
        <w:t xml:space="preserve">основного </w:t>
      </w:r>
      <w:r w:rsidR="00C15911" w:rsidRPr="00E6438B">
        <w:rPr>
          <w:b/>
          <w:color w:val="auto"/>
          <w:sz w:val="28"/>
          <w:szCs w:val="28"/>
        </w:rPr>
        <w:t>общего образования.</w:t>
      </w:r>
    </w:p>
    <w:p w:rsidR="00415AC2" w:rsidRPr="00E6438B" w:rsidRDefault="00C15911" w:rsidP="00415AC2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Срок освоения программы:</w:t>
      </w:r>
      <w:r w:rsidR="008E475E">
        <w:rPr>
          <w:b/>
          <w:color w:val="auto"/>
          <w:sz w:val="28"/>
          <w:szCs w:val="28"/>
        </w:rPr>
        <w:t xml:space="preserve"> 1</w:t>
      </w:r>
      <w:r w:rsidR="00732FE5">
        <w:rPr>
          <w:b/>
          <w:color w:val="auto"/>
          <w:sz w:val="28"/>
          <w:szCs w:val="28"/>
        </w:rPr>
        <w:t xml:space="preserve"> </w:t>
      </w:r>
      <w:r w:rsidR="008E475E">
        <w:rPr>
          <w:b/>
          <w:color w:val="auto"/>
          <w:sz w:val="28"/>
          <w:szCs w:val="28"/>
        </w:rPr>
        <w:t>год</w:t>
      </w:r>
      <w:r w:rsidR="00FB02DB">
        <w:rPr>
          <w:b/>
          <w:color w:val="auto"/>
          <w:sz w:val="28"/>
          <w:szCs w:val="28"/>
        </w:rPr>
        <w:t xml:space="preserve"> (5 класс)</w:t>
      </w:r>
      <w:r w:rsidR="00415AC2" w:rsidRPr="00E6438B">
        <w:rPr>
          <w:b/>
          <w:color w:val="auto"/>
          <w:sz w:val="28"/>
          <w:szCs w:val="28"/>
        </w:rPr>
        <w:br/>
      </w: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C15911" w:rsidP="00415AC2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C15911" w:rsidRPr="00E6438B" w:rsidRDefault="008E475E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</w:t>
      </w:r>
      <w:r w:rsidR="00C15911" w:rsidRPr="00E6438B">
        <w:rPr>
          <w:color w:val="auto"/>
          <w:sz w:val="28"/>
          <w:szCs w:val="28"/>
        </w:rPr>
        <w:t>чител</w:t>
      </w:r>
      <w:r>
        <w:rPr>
          <w:color w:val="auto"/>
          <w:sz w:val="28"/>
          <w:szCs w:val="28"/>
        </w:rPr>
        <w:t>я истории и обществознания</w:t>
      </w:r>
    </w:p>
    <w:p w:rsidR="00415AC2" w:rsidRPr="00E6438B" w:rsidRDefault="00415AC2" w:rsidP="00415AC2">
      <w:pPr>
        <w:ind w:right="675"/>
        <w:jc w:val="right"/>
        <w:rPr>
          <w:color w:val="auto"/>
          <w:sz w:val="28"/>
          <w:szCs w:val="28"/>
        </w:rPr>
      </w:pPr>
    </w:p>
    <w:p w:rsidR="00F10C8F" w:rsidRPr="00E6438B" w:rsidRDefault="00415AC2">
      <w:pPr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                                                        202</w:t>
      </w:r>
      <w:r w:rsidR="00FB02DB">
        <w:rPr>
          <w:color w:val="auto"/>
          <w:sz w:val="28"/>
          <w:szCs w:val="28"/>
        </w:rPr>
        <w:t>3</w:t>
      </w:r>
      <w:bookmarkStart w:id="0" w:name="_GoBack"/>
      <w:bookmarkEnd w:id="0"/>
    </w:p>
    <w:p w:rsidR="00B01D5F" w:rsidRPr="008E475E" w:rsidRDefault="00B01D5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  <w:rPr>
          <w:sz w:val="28"/>
          <w:szCs w:val="28"/>
        </w:rPr>
      </w:pPr>
      <w:r w:rsidRPr="008E475E">
        <w:rPr>
          <w:sz w:val="28"/>
          <w:szCs w:val="28"/>
        </w:rPr>
        <w:lastRenderedPageBreak/>
        <w:t>Содержание учебного предмета</w:t>
      </w:r>
    </w:p>
    <w:p w:rsidR="00E6438B" w:rsidRPr="008E475E" w:rsidRDefault="005A1731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sz w:val="28"/>
          <w:szCs w:val="28"/>
        </w:rPr>
      </w:pPr>
      <w:r w:rsidRPr="008E475E">
        <w:rPr>
          <w:sz w:val="28"/>
          <w:szCs w:val="28"/>
        </w:rPr>
        <w:t>5</w:t>
      </w:r>
      <w:r w:rsidR="00E6438B" w:rsidRPr="008E475E">
        <w:rPr>
          <w:sz w:val="28"/>
          <w:szCs w:val="28"/>
        </w:rPr>
        <w:t xml:space="preserve"> класс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</w:rPr>
        <w:t>Введение-1ч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</w:rPr>
        <w:t xml:space="preserve"> Что такое проект.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Понятие о проектах и исследовательской деятельности учащихся. Важ</w:t>
      </w:r>
      <w:r w:rsidR="00732FE5">
        <w:rPr>
          <w:color w:val="auto"/>
          <w:sz w:val="28"/>
          <w:szCs w:val="28"/>
        </w:rPr>
        <w:t xml:space="preserve">ность исследовательских умений </w:t>
      </w:r>
      <w:r w:rsidRPr="008E475E">
        <w:rPr>
          <w:color w:val="auto"/>
          <w:sz w:val="28"/>
          <w:szCs w:val="28"/>
        </w:rPr>
        <w:t>в жизни современного человека. Презентация исследовательских работ учащихся.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Понятия: проект, проблема, информация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  <w:lang w:val="en-US"/>
        </w:rPr>
        <w:t>I</w:t>
      </w:r>
      <w:r w:rsidRPr="008E475E">
        <w:rPr>
          <w:b/>
          <w:color w:val="auto"/>
          <w:sz w:val="28"/>
          <w:szCs w:val="28"/>
        </w:rPr>
        <w:t>. Теоретический блок -</w:t>
      </w:r>
      <w:r w:rsidR="00732FE5">
        <w:rPr>
          <w:b/>
          <w:color w:val="auto"/>
          <w:sz w:val="28"/>
          <w:szCs w:val="28"/>
        </w:rPr>
        <w:t xml:space="preserve"> </w:t>
      </w:r>
      <w:r w:rsidRPr="008E475E">
        <w:rPr>
          <w:b/>
          <w:color w:val="auto"/>
          <w:sz w:val="28"/>
          <w:szCs w:val="28"/>
        </w:rPr>
        <w:t>16ч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</w:rPr>
        <w:t>Способы мыслительной деятельности -7ч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</w:rPr>
        <w:t>Что такое проблема.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 xml:space="preserve">Понятие о проблеме. Упражнение в выявлении проблемы и изменении собственной точки зрения. Игра «Посмотри на мир чужими глазами». 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Понятия: проблема, объект исследования.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</w:rPr>
        <w:t>Как мы познаём мир.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Наблюдение и эксперимент – способы познания окружающего мира. Опыты. Игры на внимание.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Понятия: наблюдение, эксперимент, опыт.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</w:rPr>
        <w:t xml:space="preserve">Удивительный вопрос. 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Вопрос. Виды вопросов. Ответ. Игра «Угадай, о чем спросили», «Найди загадочное слово». Правила совместной работы в парах.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Понятия: вопрос, ответ.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</w:rPr>
        <w:t>Учимся выдвигать гипотезы.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Понятие о гипотезе. Её значение в исследовательской работе.  Вопрос и ответ. Упражнения на обстоятельства и упражнения, предполагающие обратные действия. Игра «Найди причину».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Понятия: гипотеза, вопрос, ответ.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b/>
          <w:color w:val="auto"/>
          <w:sz w:val="28"/>
          <w:szCs w:val="28"/>
        </w:rPr>
      </w:pPr>
      <w:r w:rsidRPr="008E475E">
        <w:rPr>
          <w:b/>
          <w:color w:val="auto"/>
          <w:sz w:val="28"/>
          <w:szCs w:val="28"/>
        </w:rPr>
        <w:t>Источники информации.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Информация. Источники информации. Библиотека. Работа с энциклопедиями и словарями. Беседа. Правила общения.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color w:val="auto"/>
          <w:sz w:val="28"/>
          <w:szCs w:val="28"/>
        </w:rPr>
        <w:t>Понятия: источник информации.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i/>
          <w:color w:val="auto"/>
          <w:sz w:val="28"/>
          <w:szCs w:val="28"/>
        </w:rPr>
        <w:t>Практика</w:t>
      </w:r>
      <w:r w:rsidRPr="008E475E">
        <w:rPr>
          <w:color w:val="auto"/>
          <w:sz w:val="28"/>
          <w:szCs w:val="28"/>
        </w:rPr>
        <w:t>: работа с источником информации. Работа с книгой. Работа с электронным пособием.</w:t>
      </w:r>
    </w:p>
    <w:p w:rsidR="008E475E" w:rsidRPr="008E475E" w:rsidRDefault="008E475E" w:rsidP="008E475E">
      <w:pPr>
        <w:spacing w:after="0" w:line="240" w:lineRule="auto"/>
        <w:ind w:left="227" w:right="227" w:firstLine="0"/>
        <w:rPr>
          <w:color w:val="auto"/>
          <w:sz w:val="28"/>
          <w:szCs w:val="28"/>
        </w:rPr>
      </w:pPr>
      <w:r w:rsidRPr="008E475E">
        <w:rPr>
          <w:i/>
          <w:color w:val="auto"/>
          <w:sz w:val="28"/>
          <w:szCs w:val="28"/>
        </w:rPr>
        <w:t>Практика:</w:t>
      </w:r>
      <w:r w:rsidRPr="008E475E">
        <w:rPr>
          <w:color w:val="auto"/>
          <w:sz w:val="28"/>
          <w:szCs w:val="28"/>
        </w:rPr>
        <w:t xml:space="preserve"> правила оформления списка использованной литературы. Оформление списка использованных электронных источников.</w:t>
      </w:r>
    </w:p>
    <w:p w:rsidR="005A1731" w:rsidRPr="008E475E" w:rsidRDefault="005A1731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sz w:val="28"/>
          <w:szCs w:val="28"/>
        </w:rPr>
      </w:pPr>
    </w:p>
    <w:p w:rsidR="0032253F" w:rsidRPr="008E475E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  <w:rPr>
          <w:sz w:val="28"/>
          <w:szCs w:val="28"/>
        </w:rPr>
      </w:pPr>
      <w:r w:rsidRPr="008E475E">
        <w:rPr>
          <w:sz w:val="28"/>
          <w:szCs w:val="28"/>
        </w:rPr>
        <w:t>Планируемые результ</w:t>
      </w:r>
      <w:r w:rsidR="00B01D5F" w:rsidRPr="008E475E">
        <w:rPr>
          <w:sz w:val="28"/>
          <w:szCs w:val="28"/>
        </w:rPr>
        <w:t>аты освоения учебного предмета</w:t>
      </w:r>
    </w:p>
    <w:p w:rsidR="008E475E" w:rsidRPr="008E475E" w:rsidRDefault="008E475E" w:rsidP="008E475E">
      <w:pPr>
        <w:shd w:val="clear" w:color="auto" w:fill="FFFFFF"/>
        <w:spacing w:after="0" w:line="240" w:lineRule="auto"/>
        <w:ind w:left="227" w:right="227" w:firstLine="0"/>
        <w:rPr>
          <w:sz w:val="28"/>
          <w:szCs w:val="28"/>
        </w:rPr>
      </w:pPr>
      <w:r w:rsidRPr="008E475E">
        <w:rPr>
          <w:b/>
          <w:color w:val="auto"/>
          <w:sz w:val="28"/>
          <w:szCs w:val="28"/>
          <w:u w:val="single"/>
        </w:rPr>
        <w:t>Личностные результаты</w:t>
      </w:r>
    </w:p>
    <w:p w:rsidR="008E475E" w:rsidRPr="008E475E" w:rsidRDefault="008E475E" w:rsidP="008E475E">
      <w:pPr>
        <w:numPr>
          <w:ilvl w:val="0"/>
          <w:numId w:val="3"/>
        </w:numPr>
        <w:spacing w:before="100" w:beforeAutospacing="1" w:after="100" w:afterAutospacing="1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8E475E" w:rsidRPr="008E475E" w:rsidRDefault="008E475E" w:rsidP="008E475E">
      <w:pPr>
        <w:numPr>
          <w:ilvl w:val="0"/>
          <w:numId w:val="3"/>
        </w:numPr>
        <w:spacing w:before="100" w:beforeAutospacing="1" w:after="100" w:afterAutospacing="1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освоение гуманистических традиций и ценностей современного общества;</w:t>
      </w:r>
    </w:p>
    <w:p w:rsidR="008E475E" w:rsidRPr="008E475E" w:rsidRDefault="008E475E" w:rsidP="008E475E">
      <w:pPr>
        <w:numPr>
          <w:ilvl w:val="0"/>
          <w:numId w:val="3"/>
        </w:numPr>
        <w:spacing w:before="100" w:beforeAutospacing="1" w:after="100" w:afterAutospacing="1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осмысление социально-нравственного опыта предшествующих поколений;</w:t>
      </w:r>
    </w:p>
    <w:p w:rsidR="008E475E" w:rsidRPr="008E475E" w:rsidRDefault="008E475E" w:rsidP="008E475E">
      <w:pPr>
        <w:numPr>
          <w:ilvl w:val="0"/>
          <w:numId w:val="3"/>
        </w:numPr>
        <w:spacing w:before="100" w:beforeAutospacing="1" w:after="100" w:afterAutospacing="1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понимание культурного многообразия мира, уважение к культуре своего и других    народов,</w:t>
      </w:r>
      <w:r w:rsidR="00732FE5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8E475E">
        <w:rPr>
          <w:rFonts w:eastAsia="Calibri"/>
          <w:color w:val="auto"/>
          <w:sz w:val="28"/>
          <w:szCs w:val="28"/>
          <w:lang w:eastAsia="en-US"/>
        </w:rPr>
        <w:t>толерантность.</w:t>
      </w:r>
      <w:r w:rsidRPr="008E475E">
        <w:rPr>
          <w:rFonts w:eastAsia="Calibri"/>
          <w:color w:val="auto"/>
          <w:sz w:val="28"/>
          <w:szCs w:val="28"/>
          <w:lang w:eastAsia="en-US"/>
        </w:rPr>
        <w:br/>
      </w:r>
      <w:proofErr w:type="spellStart"/>
      <w:r w:rsidRPr="008E475E">
        <w:rPr>
          <w:rFonts w:eastAsia="Calibri"/>
          <w:b/>
          <w:color w:val="auto"/>
          <w:sz w:val="28"/>
          <w:szCs w:val="28"/>
          <w:u w:val="single"/>
          <w:lang w:eastAsia="en-US"/>
        </w:rPr>
        <w:t>Метапредметные</w:t>
      </w:r>
      <w:proofErr w:type="spellEnd"/>
      <w:r w:rsidRPr="008E475E">
        <w:rPr>
          <w:rFonts w:eastAsia="Calibri"/>
          <w:b/>
          <w:color w:val="auto"/>
          <w:sz w:val="28"/>
          <w:szCs w:val="28"/>
          <w:u w:val="single"/>
          <w:lang w:eastAsia="en-US"/>
        </w:rPr>
        <w:t xml:space="preserve"> результаты</w:t>
      </w:r>
    </w:p>
    <w:p w:rsidR="008E475E" w:rsidRPr="008E475E" w:rsidRDefault="008E475E" w:rsidP="008E475E">
      <w:pPr>
        <w:numPr>
          <w:ilvl w:val="0"/>
          <w:numId w:val="3"/>
        </w:numPr>
        <w:spacing w:before="100" w:beforeAutospacing="1" w:after="100" w:afterAutospacing="1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способность сознательно организовывать и регулировать свою деятельность — учебную, общественную и др.;</w:t>
      </w:r>
    </w:p>
    <w:p w:rsidR="008E475E" w:rsidRPr="008E475E" w:rsidRDefault="008E475E" w:rsidP="008E475E">
      <w:pPr>
        <w:numPr>
          <w:ilvl w:val="0"/>
          <w:numId w:val="3"/>
        </w:numPr>
        <w:spacing w:before="100" w:beforeAutospacing="1" w:after="100" w:afterAutospacing="1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владение умениями работать с учебной и внешкольной информацией (анализировать факты, составлять простой и развернутый план, тезисы,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8E475E" w:rsidRPr="008E475E" w:rsidRDefault="008E475E" w:rsidP="008E475E">
      <w:pPr>
        <w:numPr>
          <w:ilvl w:val="0"/>
          <w:numId w:val="3"/>
        </w:numPr>
        <w:spacing w:before="100" w:beforeAutospacing="1" w:after="100" w:afterAutospacing="1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способность решать творческие задачи, представлять результаты своей деятельности в различных формах (сообщение, презентация, реферат и др.);</w:t>
      </w:r>
    </w:p>
    <w:p w:rsidR="008E475E" w:rsidRPr="008E475E" w:rsidRDefault="008E475E" w:rsidP="008E475E">
      <w:pPr>
        <w:numPr>
          <w:ilvl w:val="0"/>
          <w:numId w:val="3"/>
        </w:numPr>
        <w:spacing w:before="100" w:beforeAutospacing="1" w:after="100" w:afterAutospacing="1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готовность к сотрудничеству с соучениками.</w:t>
      </w:r>
    </w:p>
    <w:p w:rsidR="008E475E" w:rsidRPr="008E475E" w:rsidRDefault="008E475E" w:rsidP="008E475E">
      <w:pPr>
        <w:spacing w:before="100" w:beforeAutospacing="1" w:after="100" w:afterAutospacing="1" w:line="240" w:lineRule="auto"/>
        <w:ind w:left="227" w:right="227" w:firstLine="0"/>
        <w:contextualSpacing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b/>
          <w:color w:val="auto"/>
          <w:sz w:val="28"/>
          <w:szCs w:val="28"/>
          <w:u w:val="single"/>
          <w:lang w:eastAsia="en-US"/>
        </w:rPr>
        <w:t>Предметные результаты</w:t>
      </w:r>
    </w:p>
    <w:p w:rsidR="008E475E" w:rsidRPr="008E475E" w:rsidRDefault="008E475E" w:rsidP="008E475E">
      <w:pPr>
        <w:numPr>
          <w:ilvl w:val="0"/>
          <w:numId w:val="2"/>
        </w:numPr>
        <w:spacing w:after="0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освоение первоначальных сведений о проекте, о видах проектов;</w:t>
      </w:r>
    </w:p>
    <w:p w:rsidR="008E475E" w:rsidRPr="008E475E" w:rsidRDefault="00732FE5" w:rsidP="008E475E">
      <w:pPr>
        <w:numPr>
          <w:ilvl w:val="0"/>
          <w:numId w:val="2"/>
        </w:numPr>
        <w:spacing w:after="0" w:line="240" w:lineRule="auto"/>
        <w:ind w:left="227" w:right="227"/>
        <w:contextualSpacing/>
        <w:jc w:val="left"/>
        <w:outlineLvl w:val="4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владение навыками </w:t>
      </w:r>
      <w:r w:rsidR="008E475E" w:rsidRPr="008E475E">
        <w:rPr>
          <w:rFonts w:eastAsia="Calibri"/>
          <w:color w:val="auto"/>
          <w:sz w:val="28"/>
          <w:szCs w:val="28"/>
          <w:lang w:eastAsia="en-US"/>
        </w:rPr>
        <w:t xml:space="preserve">поиска </w:t>
      </w:r>
      <w:proofErr w:type="gramStart"/>
      <w:r w:rsidR="008E475E" w:rsidRPr="008E475E">
        <w:rPr>
          <w:rFonts w:eastAsia="Calibri"/>
          <w:color w:val="auto"/>
          <w:sz w:val="28"/>
          <w:szCs w:val="28"/>
          <w:lang w:eastAsia="en-US"/>
        </w:rPr>
        <w:t>информации  в</w:t>
      </w:r>
      <w:proofErr w:type="gramEnd"/>
      <w:r w:rsidR="008E475E" w:rsidRPr="008E475E">
        <w:rPr>
          <w:rFonts w:eastAsia="Calibri"/>
          <w:color w:val="auto"/>
          <w:sz w:val="28"/>
          <w:szCs w:val="28"/>
          <w:lang w:eastAsia="en-US"/>
        </w:rPr>
        <w:t xml:space="preserve"> различных источниках, оформления сносок,  составления плана проекта;</w:t>
      </w:r>
    </w:p>
    <w:p w:rsidR="00E6438B" w:rsidRPr="008E475E" w:rsidRDefault="008E475E" w:rsidP="008E475E">
      <w:pPr>
        <w:numPr>
          <w:ilvl w:val="0"/>
          <w:numId w:val="2"/>
        </w:numPr>
        <w:spacing w:after="0" w:line="240" w:lineRule="auto"/>
        <w:ind w:left="227" w:right="227"/>
        <w:contextualSpacing/>
        <w:jc w:val="left"/>
        <w:outlineLvl w:val="4"/>
        <w:rPr>
          <w:b/>
          <w:bCs/>
          <w:color w:val="auto"/>
          <w:sz w:val="28"/>
          <w:szCs w:val="28"/>
        </w:rPr>
      </w:pPr>
      <w:r w:rsidRPr="008E475E">
        <w:rPr>
          <w:rFonts w:eastAsia="Calibri"/>
          <w:color w:val="auto"/>
          <w:sz w:val="28"/>
          <w:szCs w:val="28"/>
          <w:lang w:eastAsia="en-US"/>
        </w:rPr>
        <w:t>расширение опыта оценочной деятельности на основе изучения явлений, событий, личностей, высказывая при этом собственные суждения.</w:t>
      </w:r>
    </w:p>
    <w:p w:rsidR="008E475E" w:rsidRPr="008E475E" w:rsidRDefault="008E475E" w:rsidP="008E475E">
      <w:pPr>
        <w:spacing w:after="0" w:line="240" w:lineRule="auto"/>
        <w:ind w:left="227" w:right="227" w:firstLine="0"/>
        <w:contextualSpacing/>
        <w:jc w:val="left"/>
        <w:outlineLvl w:val="4"/>
        <w:rPr>
          <w:b/>
          <w:bCs/>
          <w:color w:val="auto"/>
          <w:sz w:val="28"/>
          <w:szCs w:val="28"/>
        </w:rPr>
      </w:pPr>
    </w:p>
    <w:p w:rsidR="0032253F" w:rsidRPr="008E475E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8E475E">
        <w:rPr>
          <w:sz w:val="28"/>
          <w:szCs w:val="28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E6438B" w:rsidRPr="008E475E" w:rsidRDefault="00E6438B" w:rsidP="008E475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E475E" w:rsidRPr="008E475E" w:rsidRDefault="008E475E" w:rsidP="008E475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485"/>
        <w:gridCol w:w="849"/>
        <w:gridCol w:w="2413"/>
        <w:gridCol w:w="2410"/>
      </w:tblGrid>
      <w:tr w:rsidR="00732FE5" w:rsidRPr="008E475E" w:rsidTr="005D78F3">
        <w:trPr>
          <w:trHeight w:val="1922"/>
        </w:trPr>
        <w:tc>
          <w:tcPr>
            <w:tcW w:w="617" w:type="dxa"/>
          </w:tcPr>
          <w:p w:rsidR="00732FE5" w:rsidRPr="008E475E" w:rsidRDefault="00732FE5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E475E">
              <w:rPr>
                <w:b/>
                <w:bCs/>
                <w:color w:val="auto"/>
                <w:sz w:val="28"/>
                <w:szCs w:val="28"/>
              </w:rPr>
              <w:t>№</w:t>
            </w:r>
          </w:p>
          <w:p w:rsidR="00732FE5" w:rsidRPr="008E475E" w:rsidRDefault="00732FE5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E475E">
              <w:rPr>
                <w:b/>
                <w:bCs/>
                <w:color w:val="auto"/>
                <w:sz w:val="28"/>
                <w:szCs w:val="28"/>
              </w:rPr>
              <w:t>п/п</w:t>
            </w:r>
          </w:p>
        </w:tc>
        <w:tc>
          <w:tcPr>
            <w:tcW w:w="4485" w:type="dxa"/>
          </w:tcPr>
          <w:p w:rsidR="00732FE5" w:rsidRPr="008E475E" w:rsidRDefault="00732FE5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E475E">
              <w:rPr>
                <w:b/>
                <w:bCs/>
                <w:color w:val="auto"/>
                <w:sz w:val="28"/>
                <w:szCs w:val="28"/>
              </w:rPr>
              <w:t>Наименование тем</w:t>
            </w:r>
          </w:p>
        </w:tc>
        <w:tc>
          <w:tcPr>
            <w:tcW w:w="849" w:type="dxa"/>
          </w:tcPr>
          <w:p w:rsidR="00732FE5" w:rsidRPr="008E475E" w:rsidRDefault="00732FE5" w:rsidP="008E475E">
            <w:pPr>
              <w:autoSpaceDE w:val="0"/>
              <w:autoSpaceDN w:val="0"/>
              <w:adjustRightInd w:val="0"/>
              <w:spacing w:before="100" w:beforeAutospacing="1" w:after="0" w:line="360" w:lineRule="auto"/>
              <w:ind w:left="0" w:right="0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E475E">
              <w:rPr>
                <w:b/>
                <w:bCs/>
                <w:color w:val="auto"/>
                <w:sz w:val="28"/>
                <w:szCs w:val="28"/>
              </w:rPr>
              <w:t>Кол-во часов</w:t>
            </w:r>
          </w:p>
        </w:tc>
        <w:tc>
          <w:tcPr>
            <w:tcW w:w="2413" w:type="dxa"/>
          </w:tcPr>
          <w:p w:rsidR="00732FE5" w:rsidRPr="008E475E" w:rsidRDefault="00732FE5" w:rsidP="008E475E">
            <w:pPr>
              <w:pStyle w:val="s1"/>
              <w:spacing w:before="0" w:after="0"/>
              <w:jc w:val="both"/>
              <w:rPr>
                <w:b/>
                <w:bCs/>
                <w:sz w:val="28"/>
                <w:szCs w:val="28"/>
              </w:rPr>
            </w:pPr>
            <w:r w:rsidRPr="008E475E">
              <w:rPr>
                <w:sz w:val="28"/>
                <w:szCs w:val="28"/>
              </w:rPr>
              <w:t>Деятельность учителя с учетом рабочей программы воспитания</w:t>
            </w:r>
          </w:p>
        </w:tc>
        <w:tc>
          <w:tcPr>
            <w:tcW w:w="2410" w:type="dxa"/>
          </w:tcPr>
          <w:p w:rsidR="00732FE5" w:rsidRPr="008E475E" w:rsidRDefault="00732FE5" w:rsidP="00732FE5">
            <w:pPr>
              <w:autoSpaceDE w:val="0"/>
              <w:autoSpaceDN w:val="0"/>
              <w:adjustRightInd w:val="0"/>
              <w:spacing w:after="0" w:line="360" w:lineRule="auto"/>
              <w:ind w:left="0" w:right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E475E">
              <w:rPr>
                <w:rStyle w:val="a7"/>
                <w:b w:val="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8E475E" w:rsidRPr="008E475E" w:rsidTr="00732FE5">
        <w:trPr>
          <w:trHeight w:val="477"/>
        </w:trPr>
        <w:tc>
          <w:tcPr>
            <w:tcW w:w="5951" w:type="dxa"/>
            <w:gridSpan w:val="3"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b/>
                <w:color w:val="auto"/>
                <w:sz w:val="28"/>
                <w:szCs w:val="28"/>
              </w:rPr>
              <w:t>Введение (1 ч.)</w:t>
            </w:r>
          </w:p>
        </w:tc>
        <w:tc>
          <w:tcPr>
            <w:tcW w:w="2413" w:type="dxa"/>
            <w:vMerge w:val="restart"/>
          </w:tcPr>
          <w:p w:rsidR="008E475E" w:rsidRPr="008E475E" w:rsidRDefault="008E475E" w:rsidP="008E475E">
            <w:pPr>
              <w:pStyle w:val="aa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E475E">
              <w:rPr>
                <w:color w:val="000000"/>
                <w:sz w:val="28"/>
                <w:szCs w:val="28"/>
              </w:rPr>
              <w:t>- привлечение внимания школьников к ценностному аспекту изучаемых на уроках явлений, инициирование обсуждения, высказывания учащимися своего мнения;</w:t>
            </w:r>
          </w:p>
          <w:p w:rsidR="008E475E" w:rsidRPr="008E475E" w:rsidRDefault="008E475E" w:rsidP="008E475E">
            <w:pPr>
              <w:pStyle w:val="aa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E475E">
              <w:rPr>
                <w:color w:val="000000"/>
                <w:sz w:val="28"/>
                <w:szCs w:val="28"/>
              </w:rPr>
              <w:t>- привлечение внимания школьников к ценностному аспекту изучаемых на уроках явлений, опытов, которые могу встречаться в повседневной жизни;</w:t>
            </w:r>
          </w:p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8E475E">
              <w:rPr>
                <w:sz w:val="28"/>
                <w:szCs w:val="28"/>
                <w:shd w:val="clear" w:color="auto" w:fill="FFFFFF"/>
              </w:rPr>
              <w:t xml:space="preserve">- установление доверительных отношений между учителем и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</w:t>
            </w:r>
          </w:p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sz w:val="28"/>
                <w:szCs w:val="28"/>
                <w:shd w:val="clear" w:color="auto" w:fill="FFFFFF"/>
              </w:rPr>
              <w:t>деятельности;</w:t>
            </w:r>
            <w:r w:rsidRPr="008E475E">
              <w:rPr>
                <w:bCs/>
                <w:color w:val="auto"/>
                <w:sz w:val="28"/>
                <w:szCs w:val="28"/>
              </w:rPr>
              <w:t xml:space="preserve"> </w:t>
            </w:r>
          </w:p>
          <w:p w:rsidR="008E475E" w:rsidRPr="008E475E" w:rsidRDefault="008E475E" w:rsidP="008E475E">
            <w:pPr>
              <w:pStyle w:val="aa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E475E">
              <w:rPr>
                <w:color w:val="000000"/>
                <w:sz w:val="28"/>
                <w:szCs w:val="28"/>
              </w:rPr>
              <w:t xml:space="preserve">-применение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</w:t>
            </w:r>
            <w:r w:rsidR="00732FE5">
              <w:rPr>
                <w:color w:val="000000"/>
                <w:sz w:val="28"/>
                <w:szCs w:val="28"/>
              </w:rPr>
              <w:t>взаимодействию с другими детьми.</w:t>
            </w:r>
          </w:p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477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Что такое проект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E475E" w:rsidRPr="008E475E" w:rsidRDefault="00FB02DB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  <w:hyperlink r:id="rId6" w:tgtFrame="_blank" w:history="1">
              <w:r w:rsidR="008E475E" w:rsidRPr="00B52F89">
                <w:rPr>
                  <w:color w:val="auto"/>
                  <w:sz w:val="28"/>
                  <w:szCs w:val="28"/>
                  <w:u w:val="single"/>
                  <w:shd w:val="clear" w:color="auto" w:fill="FFFFFF"/>
                </w:rPr>
                <w:t>portfolio.1september.ru</w:t>
              </w:r>
            </w:hyperlink>
            <w:r w:rsidR="008E475E" w:rsidRPr="00B52F89">
              <w:rPr>
                <w:color w:val="auto"/>
                <w:sz w:val="28"/>
                <w:szCs w:val="28"/>
                <w:shd w:val="clear" w:color="auto" w:fill="FFFFFF"/>
              </w:rPr>
              <w:t> – фестиваль исследовательских и творческих работ учащихся</w:t>
            </w:r>
          </w:p>
        </w:tc>
      </w:tr>
      <w:tr w:rsidR="008E475E" w:rsidRPr="008E475E" w:rsidTr="00732FE5">
        <w:trPr>
          <w:trHeight w:val="313"/>
        </w:trPr>
        <w:tc>
          <w:tcPr>
            <w:tcW w:w="5951" w:type="dxa"/>
            <w:gridSpan w:val="3"/>
          </w:tcPr>
          <w:p w:rsidR="008E475E" w:rsidRPr="008E475E" w:rsidRDefault="008E475E" w:rsidP="00732FE5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8E475E">
              <w:rPr>
                <w:b/>
                <w:color w:val="auto"/>
                <w:sz w:val="28"/>
                <w:szCs w:val="28"/>
                <w:lang w:val="en-US"/>
              </w:rPr>
              <w:t>I</w:t>
            </w:r>
            <w:r w:rsidR="00732FE5">
              <w:rPr>
                <w:b/>
                <w:color w:val="auto"/>
                <w:sz w:val="28"/>
                <w:szCs w:val="28"/>
              </w:rPr>
              <w:t xml:space="preserve">.Теоретический блок 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                         16 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  <w:lang w:val="en-US"/>
              </w:rPr>
            </w:pPr>
          </w:p>
        </w:tc>
      </w:tr>
      <w:tr w:rsidR="008E475E" w:rsidRPr="008E475E" w:rsidTr="00732FE5">
        <w:trPr>
          <w:trHeight w:val="313"/>
        </w:trPr>
        <w:tc>
          <w:tcPr>
            <w:tcW w:w="5951" w:type="dxa"/>
            <w:gridSpan w:val="3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b/>
                <w:color w:val="auto"/>
                <w:sz w:val="28"/>
                <w:szCs w:val="28"/>
              </w:rPr>
            </w:pPr>
            <w:r w:rsidRPr="008E475E">
              <w:rPr>
                <w:b/>
                <w:color w:val="auto"/>
                <w:sz w:val="28"/>
                <w:szCs w:val="28"/>
              </w:rPr>
              <w:t xml:space="preserve">Способы мыслительной деятельности                              7 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FB02DB" w:rsidP="00B52F89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  <w:hyperlink r:id="rId7" w:anchor=".Yvqw2HZByUk" w:tgtFrame="_blank" w:history="1">
              <w:r w:rsidR="00B52F89" w:rsidRPr="00B52F89">
                <w:rPr>
                  <w:color w:val="auto"/>
                  <w:sz w:val="28"/>
                  <w:szCs w:val="28"/>
                  <w:u w:val="single"/>
                  <w:shd w:val="clear" w:color="auto" w:fill="FFFFFF"/>
                </w:rPr>
                <w:t>https://globallab.org/ru/#.Yvqw2HZByUk</w:t>
              </w:r>
            </w:hyperlink>
          </w:p>
        </w:tc>
      </w:tr>
      <w:tr w:rsidR="008E475E" w:rsidRPr="008E475E" w:rsidTr="00732FE5">
        <w:trPr>
          <w:trHeight w:val="477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Что такое проблема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477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Как мы познаём мир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477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 xml:space="preserve">Удивительный вопрос 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420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5-6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 xml:space="preserve"> Учимся выдвигать гипотезы.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626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7-8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Источники информации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509"/>
        </w:trPr>
        <w:tc>
          <w:tcPr>
            <w:tcW w:w="5951" w:type="dxa"/>
            <w:gridSpan w:val="3"/>
          </w:tcPr>
          <w:p w:rsidR="008E475E" w:rsidRPr="008E475E" w:rsidRDefault="008E475E" w:rsidP="00732FE5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/>
                <w:color w:val="auto"/>
                <w:sz w:val="28"/>
                <w:szCs w:val="28"/>
              </w:rPr>
            </w:pPr>
            <w:r w:rsidRPr="008E475E">
              <w:rPr>
                <w:b/>
                <w:color w:val="auto"/>
                <w:sz w:val="28"/>
                <w:szCs w:val="28"/>
              </w:rPr>
              <w:t>Этапы работы в рамках исследовате</w:t>
            </w:r>
            <w:r w:rsidR="00732FE5">
              <w:rPr>
                <w:b/>
                <w:color w:val="auto"/>
                <w:sz w:val="28"/>
                <w:szCs w:val="28"/>
              </w:rPr>
              <w:t xml:space="preserve">льской деятельности -  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 </w:t>
            </w:r>
            <w:r w:rsidR="00732FE5">
              <w:rPr>
                <w:b/>
                <w:color w:val="auto"/>
                <w:sz w:val="28"/>
                <w:szCs w:val="28"/>
              </w:rPr>
              <w:t xml:space="preserve">                                             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9                                                                                                                                  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FB02DB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  <w:hyperlink r:id="rId8" w:anchor=".Yvqw2HZByUk" w:tgtFrame="_blank" w:history="1">
              <w:r w:rsidR="00B52F89" w:rsidRPr="00B52F89">
                <w:rPr>
                  <w:color w:val="auto"/>
                  <w:sz w:val="28"/>
                  <w:szCs w:val="28"/>
                  <w:u w:val="single"/>
                  <w:shd w:val="clear" w:color="auto" w:fill="FFFFFF"/>
                </w:rPr>
                <w:t>https://globallab.org/ru/#.Yvqw2HZByUk</w:t>
              </w:r>
            </w:hyperlink>
          </w:p>
        </w:tc>
      </w:tr>
      <w:tr w:rsidR="008E475E" w:rsidRPr="00FB02DB" w:rsidTr="00732FE5">
        <w:trPr>
          <w:trHeight w:val="462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Выбор темы исследования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B52F89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  <w:lang w:val="en-US"/>
              </w:rPr>
            </w:pPr>
            <w:r w:rsidRPr="00B52F89">
              <w:rPr>
                <w:sz w:val="28"/>
                <w:szCs w:val="28"/>
                <w:shd w:val="clear" w:color="auto" w:fill="FFFFFF"/>
                <w:lang w:val="en-US"/>
              </w:rPr>
              <w:t xml:space="preserve">www. </w:t>
            </w:r>
            <w:proofErr w:type="spellStart"/>
            <w:r w:rsidRPr="00B52F89">
              <w:rPr>
                <w:sz w:val="28"/>
                <w:szCs w:val="28"/>
                <w:shd w:val="clear" w:color="auto" w:fill="FFFFFF"/>
                <w:lang w:val="en-US"/>
              </w:rPr>
              <w:t>abitu</w:t>
            </w:r>
            <w:proofErr w:type="spellEnd"/>
            <w:r w:rsidRPr="00B52F89">
              <w:rPr>
                <w:sz w:val="28"/>
                <w:szCs w:val="28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B52F89">
              <w:rPr>
                <w:sz w:val="28"/>
                <w:szCs w:val="28"/>
                <w:shd w:val="clear" w:color="auto" w:fill="FFFFFF"/>
                <w:lang w:val="en-US"/>
              </w:rPr>
              <w:t>ru</w:t>
            </w:r>
            <w:proofErr w:type="spellEnd"/>
            <w:r w:rsidRPr="00B52F89">
              <w:rPr>
                <w:sz w:val="28"/>
                <w:szCs w:val="28"/>
                <w:shd w:val="clear" w:color="auto" w:fill="FFFFFF"/>
                <w:lang w:val="en-US"/>
              </w:rPr>
              <w:t xml:space="preserve">/portfolio.1september. </w:t>
            </w:r>
            <w:proofErr w:type="spellStart"/>
            <w:r w:rsidRPr="00B52F89">
              <w:rPr>
                <w:sz w:val="28"/>
                <w:szCs w:val="28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8E475E" w:rsidRPr="008E475E" w:rsidTr="00732FE5">
        <w:trPr>
          <w:trHeight w:val="477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Цели и задачи исследования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804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11-12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Методы исследования. Мыслительные операции.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818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13-14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Сбор материала для исследования.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641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15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 xml:space="preserve">Анализ и синтез. Суждения, умозаключения, выводы 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882"/>
        </w:trPr>
        <w:tc>
          <w:tcPr>
            <w:tcW w:w="617" w:type="dxa"/>
          </w:tcPr>
          <w:p w:rsidR="008E475E" w:rsidRPr="008E475E" w:rsidRDefault="008E475E" w:rsidP="008E475E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16-17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Обобщение полученных данных.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  <w:r w:rsidRPr="008E475E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left"/>
              <w:rPr>
                <w:bCs/>
                <w:color w:val="auto"/>
                <w:sz w:val="28"/>
                <w:szCs w:val="28"/>
              </w:rPr>
            </w:pPr>
          </w:p>
        </w:tc>
      </w:tr>
      <w:tr w:rsidR="008E475E" w:rsidRPr="00FB02DB" w:rsidTr="00732FE5">
        <w:trPr>
          <w:trHeight w:val="477"/>
        </w:trPr>
        <w:tc>
          <w:tcPr>
            <w:tcW w:w="5951" w:type="dxa"/>
            <w:gridSpan w:val="3"/>
          </w:tcPr>
          <w:p w:rsidR="008E475E" w:rsidRPr="008E475E" w:rsidRDefault="008E475E" w:rsidP="00732FE5">
            <w:pPr>
              <w:spacing w:after="0" w:line="36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8E475E">
              <w:rPr>
                <w:b/>
                <w:color w:val="auto"/>
                <w:sz w:val="28"/>
                <w:szCs w:val="28"/>
                <w:lang w:val="en-US"/>
              </w:rPr>
              <w:t>II</w:t>
            </w:r>
            <w:r w:rsidR="00732FE5">
              <w:rPr>
                <w:b/>
                <w:color w:val="auto"/>
                <w:sz w:val="28"/>
                <w:szCs w:val="28"/>
              </w:rPr>
              <w:t xml:space="preserve">. Практический блок 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 -  </w:t>
            </w:r>
            <w:r w:rsidR="00732FE5">
              <w:rPr>
                <w:b/>
                <w:color w:val="auto"/>
                <w:sz w:val="28"/>
                <w:szCs w:val="28"/>
              </w:rPr>
              <w:t xml:space="preserve">                        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   14                                         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360" w:lineRule="auto"/>
              <w:ind w:left="0" w:right="0" w:firstLine="0"/>
              <w:jc w:val="center"/>
              <w:rPr>
                <w:b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E475E" w:rsidRPr="008E475E" w:rsidRDefault="00FB02DB" w:rsidP="00B52F89">
            <w:pPr>
              <w:spacing w:after="0" w:line="36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  <w:lang w:val="en-US"/>
              </w:rPr>
            </w:pPr>
            <w:hyperlink r:id="rId9" w:anchor=".Yvqw2HZByUk" w:tgtFrame="_blank" w:history="1">
              <w:r w:rsidR="00B52F89" w:rsidRPr="00B52F89">
                <w:rPr>
                  <w:color w:val="auto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https://globallab.org/ru/#.Yvqw2HZByUk</w:t>
              </w:r>
            </w:hyperlink>
          </w:p>
        </w:tc>
      </w:tr>
      <w:tr w:rsidR="008E475E" w:rsidRPr="008E475E" w:rsidTr="00732FE5">
        <w:trPr>
          <w:trHeight w:val="730"/>
        </w:trPr>
        <w:tc>
          <w:tcPr>
            <w:tcW w:w="5951" w:type="dxa"/>
            <w:gridSpan w:val="3"/>
          </w:tcPr>
          <w:p w:rsidR="008E475E" w:rsidRPr="008E475E" w:rsidRDefault="00732FE5" w:rsidP="00732FE5">
            <w:pPr>
              <w:spacing w:after="0" w:line="276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Мы -  исследователи</w:t>
            </w:r>
            <w:r w:rsidR="008E475E" w:rsidRPr="008E475E">
              <w:rPr>
                <w:b/>
                <w:color w:val="auto"/>
                <w:sz w:val="28"/>
                <w:szCs w:val="28"/>
              </w:rPr>
              <w:t>.</w:t>
            </w:r>
            <w:r>
              <w:rPr>
                <w:b/>
                <w:color w:val="auto"/>
                <w:sz w:val="28"/>
                <w:szCs w:val="28"/>
              </w:rPr>
              <w:t xml:space="preserve"> </w:t>
            </w:r>
            <w:r w:rsidR="008E475E" w:rsidRPr="008E475E">
              <w:rPr>
                <w:b/>
                <w:color w:val="auto"/>
                <w:sz w:val="28"/>
                <w:szCs w:val="28"/>
              </w:rPr>
              <w:t>Самостояте</w:t>
            </w:r>
            <w:r>
              <w:rPr>
                <w:b/>
                <w:color w:val="auto"/>
                <w:sz w:val="28"/>
                <w:szCs w:val="28"/>
              </w:rPr>
              <w:t>льные (предметные) проекты  -</w:t>
            </w:r>
            <w:r w:rsidR="008E475E" w:rsidRPr="008E475E">
              <w:rPr>
                <w:b/>
                <w:color w:val="auto"/>
                <w:sz w:val="28"/>
                <w:szCs w:val="28"/>
              </w:rPr>
              <w:t xml:space="preserve">  </w:t>
            </w:r>
            <w:r>
              <w:rPr>
                <w:b/>
                <w:color w:val="auto"/>
                <w:sz w:val="28"/>
                <w:szCs w:val="28"/>
              </w:rPr>
              <w:t xml:space="preserve">                            </w:t>
            </w:r>
            <w:r w:rsidR="008E475E" w:rsidRPr="008E475E">
              <w:rPr>
                <w:b/>
                <w:color w:val="auto"/>
                <w:sz w:val="28"/>
                <w:szCs w:val="28"/>
              </w:rPr>
              <w:t xml:space="preserve"> 9  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76" w:lineRule="auto"/>
              <w:ind w:left="0" w:right="0" w:firstLine="0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732FE5" w:rsidRDefault="00B52F89" w:rsidP="00B52F89">
            <w:pPr>
              <w:spacing w:after="0" w:line="276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732FE5">
              <w:rPr>
                <w:color w:val="auto"/>
                <w:sz w:val="28"/>
                <w:szCs w:val="28"/>
              </w:rPr>
              <w:t>https://globallab.org/ru/#.Y2AmtSPP3IU</w:t>
            </w:r>
          </w:p>
        </w:tc>
      </w:tr>
      <w:tr w:rsidR="008E475E" w:rsidRPr="008E475E" w:rsidTr="00732FE5">
        <w:trPr>
          <w:trHeight w:val="641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18-19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Планирование работы над проектом: «Обитатели аквариума», «Мир птиц»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626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20-21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Обучение анкетированию, социальному опросу, интервьюированию.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954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22-23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954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24-26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Работа в компьютерном классе. Обобщение полученных данных. Оформление презентации.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B52F8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289"/>
        </w:trPr>
        <w:tc>
          <w:tcPr>
            <w:tcW w:w="5951" w:type="dxa"/>
            <w:gridSpan w:val="3"/>
          </w:tcPr>
          <w:p w:rsidR="008E475E" w:rsidRPr="008E475E" w:rsidRDefault="008E475E" w:rsidP="00732FE5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8E475E">
              <w:rPr>
                <w:b/>
                <w:color w:val="auto"/>
                <w:sz w:val="28"/>
                <w:szCs w:val="28"/>
              </w:rPr>
              <w:t xml:space="preserve">Исследуем аквариум. </w:t>
            </w:r>
            <w:r w:rsidR="00732FE5">
              <w:rPr>
                <w:b/>
                <w:color w:val="auto"/>
                <w:sz w:val="28"/>
                <w:szCs w:val="28"/>
              </w:rPr>
              <w:t>Г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отовим проект      5     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732FE5" w:rsidRDefault="00B52F89" w:rsidP="00B52F8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732FE5">
              <w:rPr>
                <w:color w:val="auto"/>
                <w:sz w:val="28"/>
                <w:szCs w:val="28"/>
              </w:rPr>
              <w:t>https://globallab.org/ru/project/catalog/#.Y2AmyyPP3IU</w:t>
            </w:r>
          </w:p>
        </w:tc>
      </w:tr>
      <w:tr w:rsidR="008E475E" w:rsidRPr="008E475E" w:rsidTr="00732FE5">
        <w:trPr>
          <w:trHeight w:val="954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27-28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Создание бумажного аквариума</w:t>
            </w:r>
          </w:p>
          <w:p w:rsidR="008E475E" w:rsidRPr="008E475E" w:rsidRDefault="008E475E" w:rsidP="008E475E">
            <w:pPr>
              <w:tabs>
                <w:tab w:val="left" w:pos="4269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ab/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969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29-31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Создание бумажных  птиц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626"/>
        </w:trPr>
        <w:tc>
          <w:tcPr>
            <w:tcW w:w="5951" w:type="dxa"/>
            <w:gridSpan w:val="3"/>
          </w:tcPr>
          <w:p w:rsidR="008E475E" w:rsidRPr="008E475E" w:rsidRDefault="008E475E" w:rsidP="00732FE5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8E475E">
              <w:rPr>
                <w:b/>
                <w:color w:val="auto"/>
                <w:sz w:val="28"/>
                <w:szCs w:val="28"/>
                <w:lang w:val="en-US"/>
              </w:rPr>
              <w:t>III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.  Мониторинг исследовательской деятельности   учащихся     </w:t>
            </w:r>
            <w:r w:rsidR="00732FE5">
              <w:rPr>
                <w:b/>
                <w:color w:val="auto"/>
                <w:sz w:val="28"/>
                <w:szCs w:val="28"/>
              </w:rPr>
              <w:t xml:space="preserve">          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              -</w:t>
            </w:r>
            <w:r w:rsidR="00732FE5">
              <w:rPr>
                <w:b/>
                <w:color w:val="auto"/>
                <w:sz w:val="28"/>
                <w:szCs w:val="28"/>
              </w:rPr>
              <w:t xml:space="preserve"> </w:t>
            </w:r>
            <w:r w:rsidRPr="008E475E">
              <w:rPr>
                <w:b/>
                <w:color w:val="auto"/>
                <w:sz w:val="28"/>
                <w:szCs w:val="28"/>
              </w:rPr>
              <w:t xml:space="preserve">3 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641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32-33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Подготовка к защите.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8E475E" w:rsidRPr="008E475E" w:rsidTr="00732FE5">
        <w:trPr>
          <w:trHeight w:val="626"/>
        </w:trPr>
        <w:tc>
          <w:tcPr>
            <w:tcW w:w="617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34-</w:t>
            </w:r>
          </w:p>
        </w:tc>
        <w:tc>
          <w:tcPr>
            <w:tcW w:w="4485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Защита проектов.</w:t>
            </w:r>
          </w:p>
        </w:tc>
        <w:tc>
          <w:tcPr>
            <w:tcW w:w="849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  <w:r w:rsidRPr="008E475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2413" w:type="dxa"/>
            <w:vMerge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8E475E" w:rsidRPr="008E475E" w:rsidRDefault="008E475E" w:rsidP="008E475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8E475E" w:rsidRPr="008E475E" w:rsidRDefault="008E475E" w:rsidP="008E475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E475E" w:rsidRPr="00463C26" w:rsidRDefault="008E475E" w:rsidP="008E475E">
      <w:pPr>
        <w:pStyle w:val="s1"/>
        <w:shd w:val="clear" w:color="auto" w:fill="FFFFFF"/>
        <w:spacing w:before="0" w:beforeAutospacing="0" w:after="0" w:afterAutospacing="0"/>
        <w:jc w:val="both"/>
      </w:pPr>
    </w:p>
    <w:sectPr w:rsidR="008E475E" w:rsidRPr="00463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5AFF"/>
    <w:multiLevelType w:val="hybridMultilevel"/>
    <w:tmpl w:val="665EB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C63F3"/>
    <w:multiLevelType w:val="hybridMultilevel"/>
    <w:tmpl w:val="63FE8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C2"/>
    <w:rsid w:val="00017551"/>
    <w:rsid w:val="00164DC1"/>
    <w:rsid w:val="00242A63"/>
    <w:rsid w:val="0032253F"/>
    <w:rsid w:val="00415AC2"/>
    <w:rsid w:val="00463C26"/>
    <w:rsid w:val="005A1731"/>
    <w:rsid w:val="005D465E"/>
    <w:rsid w:val="006403DA"/>
    <w:rsid w:val="00732FE5"/>
    <w:rsid w:val="00766D66"/>
    <w:rsid w:val="008E475E"/>
    <w:rsid w:val="00B01D5F"/>
    <w:rsid w:val="00B52F89"/>
    <w:rsid w:val="00C15911"/>
    <w:rsid w:val="00E6438B"/>
    <w:rsid w:val="00EC739A"/>
    <w:rsid w:val="00F51B4E"/>
    <w:rsid w:val="00FB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8478"/>
  <w15:chartTrackingRefBased/>
  <w15:docId w15:val="{A3552552-4E0C-4698-A3FE-5B69D774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AC2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semiHidden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1D5F"/>
    <w:pPr>
      <w:ind w:left="720"/>
      <w:contextualSpacing/>
    </w:pPr>
  </w:style>
  <w:style w:type="character" w:styleId="a7">
    <w:name w:val="Strong"/>
    <w:basedOn w:val="a0"/>
    <w:uiPriority w:val="22"/>
    <w:qFormat/>
    <w:rsid w:val="00463C2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E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475E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a">
    <w:name w:val="Normal (Web)"/>
    <w:basedOn w:val="a"/>
    <w:uiPriority w:val="99"/>
    <w:semiHidden/>
    <w:unhideWhenUsed/>
    <w:rsid w:val="008E475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lab.org/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globallab.org/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shkolu.ru/golink/portfolio.1septembe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loballab.org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E7243-897E-404B-AAC0-99A59D6B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2022-10-31T19:00:00Z</cp:lastPrinted>
  <dcterms:created xsi:type="dcterms:W3CDTF">2023-10-19T12:04:00Z</dcterms:created>
  <dcterms:modified xsi:type="dcterms:W3CDTF">2023-10-19T12:04:00Z</dcterms:modified>
</cp:coreProperties>
</file>